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Tamla Stubbs</w:t>
        <w:br w:type="textWrapping"/>
      </w:r>
      <w:r w:rsidDel="00000000" w:rsidR="00000000" w:rsidRPr="00000000">
        <w:rPr>
          <w:rtl w:val="0"/>
        </w:rPr>
        <w:t xml:space="preserve">Los Angeles, CA 90011/LOMITA, CA 90717</w:t>
        <w:br w:type="textWrapping"/>
        <w:t xml:space="preserve">stubbs.t@outlook.com</w:t>
        <w:br w:type="textWrapping"/>
        <w:t xml:space="preserve">(818) 824-1240</w:t>
        <w:br w:type="textWrapping"/>
        <w:t xml:space="preserve">Bilingual: English/Spanish</w:t>
      </w:r>
    </w:p>
    <w:p w:rsidR="00000000" w:rsidDel="00000000" w:rsidP="00000000" w:rsidRDefault="00000000" w:rsidRPr="00000000" w14:paraId="00000002">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ind w:left="720" w:hanging="360"/>
        <w:rPr>
          <w:b w:val="1"/>
          <w:color w:val="000000"/>
          <w:sz w:val="26"/>
          <w:szCs w:val="26"/>
        </w:rPr>
      </w:pPr>
      <w:bookmarkStart w:colFirst="0" w:colLast="0" w:name="_9lea819oa74r" w:id="0"/>
      <w:bookmarkEnd w:id="0"/>
      <w:r w:rsidDel="00000000" w:rsidR="00000000" w:rsidRPr="00000000">
        <w:rPr>
          <w:b w:val="1"/>
          <w:color w:val="000000"/>
          <w:sz w:val="26"/>
          <w:szCs w:val="26"/>
          <w:rtl w:val="0"/>
        </w:rPr>
        <w:t xml:space="preserve">PROFESSIONAL SUMMARY</w:t>
      </w:r>
    </w:p>
    <w:p w:rsidR="00000000" w:rsidDel="00000000" w:rsidP="00000000" w:rsidRDefault="00000000" w:rsidRPr="00000000" w14:paraId="00000004">
      <w:pPr>
        <w:spacing w:after="240" w:before="240" w:lineRule="auto"/>
        <w:rPr/>
      </w:pPr>
      <w:r w:rsidDel="00000000" w:rsidR="00000000" w:rsidRPr="00000000">
        <w:rPr>
          <w:rtl w:val="0"/>
        </w:rPr>
        <w:t xml:space="preserve">Paralegal/Case Manager with six years of experience in Plaintiff Personal Injury Law. Motivated, flexible, and organized, with unparalleled multitasking and time management skills, adept at managing heavy caseloads from initial client intake through all phases of discovery, drafting, pretrial, and trial preparation.</w:t>
      </w:r>
    </w:p>
    <w:p w:rsidR="00000000" w:rsidDel="00000000" w:rsidP="00000000" w:rsidRDefault="00000000" w:rsidRPr="00000000" w14:paraId="00000005">
      <w:pPr>
        <w:spacing w:after="240" w:before="240" w:lineRule="auto"/>
        <w:rPr/>
      </w:pPr>
      <w:r w:rsidDel="00000000" w:rsidR="00000000" w:rsidRPr="00000000">
        <w:rPr>
          <w:rtl w:val="0"/>
        </w:rPr>
        <w:t xml:space="preserve">Case Manager with over 15 years of experience, driven and resourceful, with a strong ability to juggle multiple priorities and meet tight deadlines without compromising quality. Possesses excellent communication skills and a proactive approach to problem-solving, working well both independently and as a team player.</w:t>
      </w:r>
    </w:p>
    <w:p w:rsidR="00000000" w:rsidDel="00000000" w:rsidP="00000000" w:rsidRDefault="00000000" w:rsidRPr="00000000" w14:paraId="00000006">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keepNext w:val="0"/>
        <w:keepLines w:val="0"/>
        <w:spacing w:before="280" w:lineRule="auto"/>
        <w:ind w:left="720" w:hanging="360"/>
        <w:rPr>
          <w:b w:val="1"/>
          <w:color w:val="000000"/>
          <w:sz w:val="26"/>
          <w:szCs w:val="26"/>
        </w:rPr>
      </w:pPr>
      <w:bookmarkStart w:colFirst="0" w:colLast="0" w:name="_i4mg3dwtf8jk" w:id="1"/>
      <w:bookmarkEnd w:id="1"/>
      <w:r w:rsidDel="00000000" w:rsidR="00000000" w:rsidRPr="00000000">
        <w:rPr>
          <w:b w:val="1"/>
          <w:color w:val="000000"/>
          <w:sz w:val="26"/>
          <w:szCs w:val="26"/>
          <w:rtl w:val="0"/>
        </w:rPr>
        <w:t xml:space="preserve">SKILLS</w:t>
      </w:r>
    </w:p>
    <w:p w:rsidR="00000000" w:rsidDel="00000000" w:rsidP="00000000" w:rsidRDefault="00000000" w:rsidRPr="00000000" w14:paraId="00000008">
      <w:pPr>
        <w:numPr>
          <w:ilvl w:val="0"/>
          <w:numId w:val="4"/>
        </w:numPr>
        <w:spacing w:after="0" w:afterAutospacing="0" w:before="240" w:lineRule="auto"/>
        <w:ind w:left="720" w:hanging="360"/>
      </w:pPr>
      <w:r w:rsidDel="00000000" w:rsidR="00000000" w:rsidRPr="00000000">
        <w:rPr>
          <w:rtl w:val="0"/>
        </w:rPr>
        <w:t xml:space="preserve">Proficient in Microsoft Office (Word, Excel, Outlook, Access, PowerPoint), Adobe, E-File, A1-Law, Clio, One Legal, DocuSign, CIOX, Dropbox, Google Docs, ChartSwap, Health Port, Abacus Law</w:t>
      </w:r>
    </w:p>
    <w:p w:rsidR="00000000" w:rsidDel="00000000" w:rsidP="00000000" w:rsidRDefault="00000000" w:rsidRPr="00000000" w14:paraId="00000009">
      <w:pPr>
        <w:numPr>
          <w:ilvl w:val="0"/>
          <w:numId w:val="4"/>
        </w:numPr>
        <w:spacing w:after="240" w:before="0" w:beforeAutospacing="0" w:lineRule="auto"/>
        <w:ind w:left="720" w:hanging="360"/>
      </w:pPr>
      <w:r w:rsidDel="00000000" w:rsidR="00000000" w:rsidRPr="00000000">
        <w:rPr>
          <w:rtl w:val="0"/>
        </w:rPr>
        <w:t xml:space="preserve">Additional software: A1-law, CASEpeer, Evidence Maxx, Red Folder, FCA, Webex, Slack</w:t>
      </w:r>
    </w:p>
    <w:p w:rsidR="00000000" w:rsidDel="00000000" w:rsidP="00000000" w:rsidRDefault="00000000" w:rsidRPr="00000000" w14:paraId="0000000A">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ind w:left="720" w:hanging="360"/>
        <w:rPr>
          <w:b w:val="1"/>
          <w:color w:val="000000"/>
          <w:sz w:val="26"/>
          <w:szCs w:val="26"/>
        </w:rPr>
      </w:pPr>
      <w:bookmarkStart w:colFirst="0" w:colLast="0" w:name="_8rq50v9po29z" w:id="2"/>
      <w:bookmarkEnd w:id="2"/>
      <w:r w:rsidDel="00000000" w:rsidR="00000000" w:rsidRPr="00000000">
        <w:rPr>
          <w:b w:val="1"/>
          <w:color w:val="000000"/>
          <w:sz w:val="26"/>
          <w:szCs w:val="26"/>
          <w:rtl w:val="0"/>
        </w:rPr>
        <w:t xml:space="preserve">EXPERIENCE</w:t>
      </w:r>
    </w:p>
    <w:p w:rsidR="00000000" w:rsidDel="00000000" w:rsidP="00000000" w:rsidRDefault="00000000" w:rsidRPr="00000000" w14:paraId="0000000C">
      <w:pPr>
        <w:spacing w:after="240" w:before="240" w:lineRule="auto"/>
        <w:rPr/>
      </w:pPr>
      <w:r w:rsidDel="00000000" w:rsidR="00000000" w:rsidRPr="00000000">
        <w:rPr>
          <w:b w:val="1"/>
          <w:rtl w:val="0"/>
        </w:rPr>
        <w:t xml:space="preserve">Case Manager</w:t>
        <w:br w:type="textWrapping"/>
      </w:r>
      <w:r w:rsidDel="00000000" w:rsidR="00000000" w:rsidRPr="00000000">
        <w:rPr>
          <w:i w:val="1"/>
          <w:rtl w:val="0"/>
        </w:rPr>
        <w:t xml:space="preserve">The Law Office of Eric Hershler</w:t>
        <w:br w:type="textWrapping"/>
      </w:r>
      <w:r w:rsidDel="00000000" w:rsidR="00000000" w:rsidRPr="00000000">
        <w:rPr>
          <w:rtl w:val="0"/>
        </w:rPr>
        <w:t xml:space="preserve">Santa Monica, CA</w:t>
        <w:br w:type="textWrapping"/>
        <w:t xml:space="preserve">09/2023 – Present</w:t>
      </w:r>
    </w:p>
    <w:p w:rsidR="00000000" w:rsidDel="00000000" w:rsidP="00000000" w:rsidRDefault="00000000" w:rsidRPr="00000000" w14:paraId="0000000D">
      <w:pPr>
        <w:numPr>
          <w:ilvl w:val="0"/>
          <w:numId w:val="6"/>
        </w:numPr>
        <w:spacing w:after="0" w:afterAutospacing="0" w:before="240" w:lineRule="auto"/>
        <w:ind w:left="720" w:hanging="360"/>
      </w:pPr>
      <w:r w:rsidDel="00000000" w:rsidR="00000000" w:rsidRPr="00000000">
        <w:rPr>
          <w:rtl w:val="0"/>
        </w:rPr>
        <w:t xml:space="preserve">Managed all aspects of personal injury cases, including opening new claims with insurances and liaising with adjusters</w:t>
      </w:r>
    </w:p>
    <w:p w:rsidR="00000000" w:rsidDel="00000000" w:rsidP="00000000" w:rsidRDefault="00000000" w:rsidRPr="00000000" w14:paraId="0000000E">
      <w:pPr>
        <w:numPr>
          <w:ilvl w:val="0"/>
          <w:numId w:val="6"/>
        </w:numPr>
        <w:spacing w:after="0" w:afterAutospacing="0" w:before="0" w:beforeAutospacing="0" w:lineRule="auto"/>
        <w:ind w:left="720" w:hanging="360"/>
      </w:pPr>
      <w:r w:rsidDel="00000000" w:rsidR="00000000" w:rsidRPr="00000000">
        <w:rPr>
          <w:rtl w:val="0"/>
        </w:rPr>
        <w:t xml:space="preserve">Conducted new intakes, screened calls, and opened new client files</w:t>
      </w:r>
    </w:p>
    <w:p w:rsidR="00000000" w:rsidDel="00000000" w:rsidP="00000000" w:rsidRDefault="00000000" w:rsidRPr="00000000" w14:paraId="0000000F">
      <w:pPr>
        <w:numPr>
          <w:ilvl w:val="0"/>
          <w:numId w:val="6"/>
        </w:numPr>
        <w:spacing w:after="0" w:afterAutospacing="0" w:before="0" w:beforeAutospacing="0" w:lineRule="auto"/>
        <w:ind w:left="720" w:hanging="360"/>
      </w:pPr>
      <w:r w:rsidDel="00000000" w:rsidR="00000000" w:rsidRPr="00000000">
        <w:rPr>
          <w:rtl w:val="0"/>
        </w:rPr>
        <w:t xml:space="preserve">Coordinated vehicle inspections, scheduled vehicle drop-offs, handled client calls, scheduled appointments, and maintained client files</w:t>
      </w:r>
    </w:p>
    <w:p w:rsidR="00000000" w:rsidDel="00000000" w:rsidP="00000000" w:rsidRDefault="00000000" w:rsidRPr="00000000" w14:paraId="00000010">
      <w:pPr>
        <w:numPr>
          <w:ilvl w:val="0"/>
          <w:numId w:val="6"/>
        </w:numPr>
        <w:spacing w:after="240" w:before="0" w:beforeAutospacing="0" w:lineRule="auto"/>
        <w:ind w:left="720" w:hanging="360"/>
      </w:pPr>
      <w:r w:rsidDel="00000000" w:rsidR="00000000" w:rsidRPr="00000000">
        <w:rPr>
          <w:rtl w:val="0"/>
        </w:rPr>
        <w:t xml:space="preserve">Requested medical records and billing, itemizing and tracking costs</w:t>
      </w:r>
    </w:p>
    <w:p w:rsidR="00000000" w:rsidDel="00000000" w:rsidP="00000000" w:rsidRDefault="00000000" w:rsidRPr="00000000" w14:paraId="00000011">
      <w:pPr>
        <w:spacing w:after="240" w:before="240" w:lineRule="auto"/>
        <w:rPr/>
      </w:pPr>
      <w:r w:rsidDel="00000000" w:rsidR="00000000" w:rsidRPr="00000000">
        <w:rPr>
          <w:b w:val="1"/>
          <w:rtl w:val="0"/>
        </w:rPr>
        <w:t xml:space="preserve">Case Manager</w:t>
        <w:br w:type="textWrapping"/>
      </w:r>
      <w:r w:rsidDel="00000000" w:rsidR="00000000" w:rsidRPr="00000000">
        <w:rPr>
          <w:i w:val="1"/>
          <w:rtl w:val="0"/>
        </w:rPr>
        <w:t xml:space="preserve">Lipeles Law Group, APC</w:t>
        <w:br w:type="textWrapping"/>
      </w:r>
      <w:r w:rsidDel="00000000" w:rsidR="00000000" w:rsidRPr="00000000">
        <w:rPr>
          <w:rtl w:val="0"/>
        </w:rPr>
        <w:t xml:space="preserve">El Segundo, CA</w:t>
        <w:br w:type="textWrapping"/>
        <w:t xml:space="preserve">04/2019 – 09/2023</w:t>
      </w:r>
    </w:p>
    <w:p w:rsidR="00000000" w:rsidDel="00000000" w:rsidP="00000000" w:rsidRDefault="00000000" w:rsidRPr="00000000" w14:paraId="00000012">
      <w:pPr>
        <w:numPr>
          <w:ilvl w:val="0"/>
          <w:numId w:val="9"/>
        </w:numPr>
        <w:spacing w:after="0" w:afterAutospacing="0" w:before="240" w:lineRule="auto"/>
        <w:ind w:left="720" w:hanging="360"/>
      </w:pPr>
      <w:r w:rsidDel="00000000" w:rsidR="00000000" w:rsidRPr="00000000">
        <w:rPr>
          <w:rtl w:val="0"/>
        </w:rPr>
        <w:t xml:space="preserve">Oversaw personal injury claims, including opening new claims and reporting to CMS</w:t>
      </w:r>
    </w:p>
    <w:p w:rsidR="00000000" w:rsidDel="00000000" w:rsidP="00000000" w:rsidRDefault="00000000" w:rsidRPr="00000000" w14:paraId="00000013">
      <w:pPr>
        <w:numPr>
          <w:ilvl w:val="0"/>
          <w:numId w:val="9"/>
        </w:numPr>
        <w:spacing w:after="0" w:afterAutospacing="0" w:before="0" w:beforeAutospacing="0" w:lineRule="auto"/>
        <w:ind w:left="720" w:hanging="360"/>
      </w:pPr>
      <w:r w:rsidDel="00000000" w:rsidR="00000000" w:rsidRPr="00000000">
        <w:rPr>
          <w:rtl w:val="0"/>
        </w:rPr>
        <w:t xml:space="preserve">Scheduled vehicle inspections, managed client communication, and organized treatment payments</w:t>
      </w:r>
    </w:p>
    <w:p w:rsidR="00000000" w:rsidDel="00000000" w:rsidP="00000000" w:rsidRDefault="00000000" w:rsidRPr="00000000" w14:paraId="00000014">
      <w:pPr>
        <w:numPr>
          <w:ilvl w:val="0"/>
          <w:numId w:val="9"/>
        </w:numPr>
        <w:spacing w:after="0" w:afterAutospacing="0" w:before="0" w:beforeAutospacing="0" w:lineRule="auto"/>
        <w:ind w:left="720" w:hanging="360"/>
      </w:pPr>
      <w:r w:rsidDel="00000000" w:rsidR="00000000" w:rsidRPr="00000000">
        <w:rPr>
          <w:rtl w:val="0"/>
        </w:rPr>
        <w:t xml:space="preserve">Managed client intake, document sign-ups, and utilized Spanish for mediation support</w:t>
      </w:r>
    </w:p>
    <w:p w:rsidR="00000000" w:rsidDel="00000000" w:rsidP="00000000" w:rsidRDefault="00000000" w:rsidRPr="00000000" w14:paraId="00000015">
      <w:pPr>
        <w:numPr>
          <w:ilvl w:val="0"/>
          <w:numId w:val="9"/>
        </w:numPr>
        <w:spacing w:after="240" w:before="0" w:beforeAutospacing="0" w:lineRule="auto"/>
        <w:ind w:left="720" w:hanging="360"/>
      </w:pPr>
      <w:r w:rsidDel="00000000" w:rsidR="00000000" w:rsidRPr="00000000">
        <w:rPr>
          <w:rtl w:val="0"/>
        </w:rPr>
        <w:t xml:space="preserve">Performed administrative tasks like answering calls, handling mail, and preparing discovery responses</w:t>
      </w:r>
    </w:p>
    <w:p w:rsidR="00000000" w:rsidDel="00000000" w:rsidP="00000000" w:rsidRDefault="00000000" w:rsidRPr="00000000" w14:paraId="00000016">
      <w:pPr>
        <w:spacing w:after="240" w:before="240" w:lineRule="auto"/>
        <w:rPr/>
      </w:pPr>
      <w:r w:rsidDel="00000000" w:rsidR="00000000" w:rsidRPr="00000000">
        <w:rPr>
          <w:b w:val="1"/>
          <w:rtl w:val="0"/>
        </w:rPr>
        <w:t xml:space="preserve">Paralegal / Case Manager</w:t>
        <w:br w:type="textWrapping"/>
      </w:r>
      <w:r w:rsidDel="00000000" w:rsidR="00000000" w:rsidRPr="00000000">
        <w:rPr>
          <w:i w:val="1"/>
          <w:rtl w:val="0"/>
        </w:rPr>
        <w:t xml:space="preserve">Law Offices of Barry K</w:t>
        <w:br w:type="textWrapping"/>
      </w:r>
      <w:r w:rsidDel="00000000" w:rsidR="00000000" w:rsidRPr="00000000">
        <w:rPr>
          <w:rtl w:val="0"/>
        </w:rPr>
        <w:t xml:space="preserve">Beverly Hills, CA</w:t>
        <w:br w:type="textWrapping"/>
        <w:t xml:space="preserve">01/2018 – 01/2019</w:t>
      </w:r>
    </w:p>
    <w:p w:rsidR="00000000" w:rsidDel="00000000" w:rsidP="00000000" w:rsidRDefault="00000000" w:rsidRPr="00000000" w14:paraId="00000017">
      <w:pPr>
        <w:numPr>
          <w:ilvl w:val="0"/>
          <w:numId w:val="2"/>
        </w:numPr>
        <w:spacing w:after="0" w:afterAutospacing="0" w:before="240" w:lineRule="auto"/>
        <w:ind w:left="720" w:hanging="360"/>
      </w:pPr>
      <w:r w:rsidDel="00000000" w:rsidR="00000000" w:rsidRPr="00000000">
        <w:rPr>
          <w:rtl w:val="0"/>
        </w:rPr>
        <w:t xml:space="preserve">Opened client files, interviewed clients, prepared statements, and coordinated with insurance adjusters</w:t>
      </w:r>
    </w:p>
    <w:p w:rsidR="00000000" w:rsidDel="00000000" w:rsidP="00000000" w:rsidRDefault="00000000" w:rsidRPr="00000000" w14:paraId="00000018">
      <w:pPr>
        <w:numPr>
          <w:ilvl w:val="0"/>
          <w:numId w:val="2"/>
        </w:numPr>
        <w:spacing w:after="240" w:before="0" w:beforeAutospacing="0" w:lineRule="auto"/>
        <w:ind w:left="720" w:hanging="360"/>
      </w:pPr>
      <w:r w:rsidDel="00000000" w:rsidR="00000000" w:rsidRPr="00000000">
        <w:rPr>
          <w:rtl w:val="0"/>
        </w:rPr>
        <w:t xml:space="preserve">Managed court calendar, filed documents, drafted pleadings, and maintained trial notebooks</w:t>
      </w:r>
    </w:p>
    <w:p w:rsidR="00000000" w:rsidDel="00000000" w:rsidP="00000000" w:rsidRDefault="00000000" w:rsidRPr="00000000" w14:paraId="00000019">
      <w:pPr>
        <w:spacing w:after="240" w:before="240" w:lineRule="auto"/>
        <w:rPr/>
      </w:pPr>
      <w:r w:rsidDel="00000000" w:rsidR="00000000" w:rsidRPr="00000000">
        <w:rPr>
          <w:b w:val="1"/>
          <w:rtl w:val="0"/>
        </w:rPr>
        <w:t xml:space="preserve">Paralegal</w:t>
        <w:br w:type="textWrapping"/>
      </w:r>
      <w:r w:rsidDel="00000000" w:rsidR="00000000" w:rsidRPr="00000000">
        <w:rPr>
          <w:i w:val="1"/>
          <w:rtl w:val="0"/>
        </w:rPr>
        <w:t xml:space="preserve">Paramount Management and Law</w:t>
        <w:br w:type="textWrapping"/>
      </w:r>
      <w:r w:rsidDel="00000000" w:rsidR="00000000" w:rsidRPr="00000000">
        <w:rPr>
          <w:rtl w:val="0"/>
        </w:rPr>
        <w:t xml:space="preserve">Glendale, CA</w:t>
        <w:br w:type="textWrapping"/>
        <w:t xml:space="preserve">03/2014 – 01/2018</w:t>
      </w:r>
    </w:p>
    <w:p w:rsidR="00000000" w:rsidDel="00000000" w:rsidP="00000000" w:rsidRDefault="00000000" w:rsidRPr="00000000" w14:paraId="0000001A">
      <w:pPr>
        <w:numPr>
          <w:ilvl w:val="0"/>
          <w:numId w:val="1"/>
        </w:numPr>
        <w:spacing w:after="0" w:afterAutospacing="0" w:before="240" w:lineRule="auto"/>
        <w:ind w:left="720" w:hanging="360"/>
      </w:pPr>
      <w:r w:rsidDel="00000000" w:rsidR="00000000" w:rsidRPr="00000000">
        <w:rPr>
          <w:rtl w:val="0"/>
        </w:rPr>
        <w:t xml:space="preserve">Handled client files, drafted pleadings, managed discovery, and prepared chronologies of medical records</w:t>
      </w:r>
    </w:p>
    <w:p w:rsidR="00000000" w:rsidDel="00000000" w:rsidP="00000000" w:rsidRDefault="00000000" w:rsidRPr="00000000" w14:paraId="0000001B">
      <w:pPr>
        <w:numPr>
          <w:ilvl w:val="0"/>
          <w:numId w:val="1"/>
        </w:numPr>
        <w:spacing w:after="240" w:before="0" w:beforeAutospacing="0" w:lineRule="auto"/>
        <w:ind w:left="720" w:hanging="360"/>
      </w:pPr>
      <w:r w:rsidDel="00000000" w:rsidR="00000000" w:rsidRPr="00000000">
        <w:rPr>
          <w:rtl w:val="0"/>
        </w:rPr>
        <w:t xml:space="preserve">Scheduled medical exams and depositions and coordinated interpreters</w:t>
      </w:r>
    </w:p>
    <w:p w:rsidR="00000000" w:rsidDel="00000000" w:rsidP="00000000" w:rsidRDefault="00000000" w:rsidRPr="00000000" w14:paraId="0000001C">
      <w:pPr>
        <w:spacing w:after="240" w:before="240" w:lineRule="auto"/>
        <w:rPr/>
      </w:pPr>
      <w:r w:rsidDel="00000000" w:rsidR="00000000" w:rsidRPr="00000000">
        <w:rPr>
          <w:b w:val="1"/>
          <w:rtl w:val="0"/>
        </w:rPr>
        <w:t xml:space="preserve">Assistant to CEO</w:t>
        <w:br w:type="textWrapping"/>
      </w:r>
      <w:r w:rsidDel="00000000" w:rsidR="00000000" w:rsidRPr="00000000">
        <w:rPr>
          <w:i w:val="1"/>
          <w:rtl w:val="0"/>
        </w:rPr>
        <w:t xml:space="preserve">Integrated Healthcare Recovery and Associates</w:t>
        <w:br w:type="textWrapping"/>
      </w:r>
      <w:r w:rsidDel="00000000" w:rsidR="00000000" w:rsidRPr="00000000">
        <w:rPr>
          <w:rtl w:val="0"/>
        </w:rPr>
        <w:t xml:space="preserve">Huntington Beach, CA</w:t>
        <w:br w:type="textWrapping"/>
        <w:t xml:space="preserve">06/2013 – 03/2014</w:t>
      </w:r>
    </w:p>
    <w:p w:rsidR="00000000" w:rsidDel="00000000" w:rsidP="00000000" w:rsidRDefault="00000000" w:rsidRPr="00000000" w14:paraId="0000001D">
      <w:pPr>
        <w:numPr>
          <w:ilvl w:val="0"/>
          <w:numId w:val="3"/>
        </w:numPr>
        <w:spacing w:after="0" w:afterAutospacing="0" w:before="240" w:lineRule="auto"/>
        <w:ind w:left="720" w:hanging="360"/>
      </w:pPr>
      <w:r w:rsidDel="00000000" w:rsidR="00000000" w:rsidRPr="00000000">
        <w:rPr>
          <w:rtl w:val="0"/>
        </w:rPr>
        <w:t xml:space="preserve">Managed scheduling, medical liens, settlements, and trial preparation</w:t>
      </w:r>
    </w:p>
    <w:p w:rsidR="00000000" w:rsidDel="00000000" w:rsidP="00000000" w:rsidRDefault="00000000" w:rsidRPr="00000000" w14:paraId="0000001E">
      <w:pPr>
        <w:numPr>
          <w:ilvl w:val="0"/>
          <w:numId w:val="3"/>
        </w:numPr>
        <w:spacing w:after="240" w:before="0" w:beforeAutospacing="0" w:lineRule="auto"/>
        <w:ind w:left="720" w:hanging="360"/>
      </w:pPr>
      <w:r w:rsidDel="00000000" w:rsidR="00000000" w:rsidRPr="00000000">
        <w:rPr>
          <w:rtl w:val="0"/>
        </w:rPr>
        <w:t xml:space="preserve">Oversaw document filing, discovery, and trial exhibits organization</w:t>
      </w:r>
    </w:p>
    <w:p w:rsidR="00000000" w:rsidDel="00000000" w:rsidP="00000000" w:rsidRDefault="00000000" w:rsidRPr="00000000" w14:paraId="0000001F">
      <w:pPr>
        <w:spacing w:after="240" w:before="240" w:lineRule="auto"/>
        <w:rPr/>
      </w:pPr>
      <w:r w:rsidDel="00000000" w:rsidR="00000000" w:rsidRPr="00000000">
        <w:rPr>
          <w:b w:val="1"/>
          <w:rtl w:val="0"/>
        </w:rPr>
        <w:t xml:space="preserve">Paralegal</w:t>
        <w:br w:type="textWrapping"/>
      </w:r>
      <w:r w:rsidDel="00000000" w:rsidR="00000000" w:rsidRPr="00000000">
        <w:rPr>
          <w:i w:val="1"/>
          <w:rtl w:val="0"/>
        </w:rPr>
        <w:t xml:space="preserve">GLC, Inc. &amp; Chami Law</w:t>
        <w:br w:type="textWrapping"/>
      </w:r>
      <w:r w:rsidDel="00000000" w:rsidR="00000000" w:rsidRPr="00000000">
        <w:rPr>
          <w:rtl w:val="0"/>
        </w:rPr>
        <w:t xml:space="preserve">Encino, CA</w:t>
        <w:br w:type="textWrapping"/>
        <w:t xml:space="preserve">04/2008 – 06/2013</w:t>
      </w:r>
    </w:p>
    <w:p w:rsidR="00000000" w:rsidDel="00000000" w:rsidP="00000000" w:rsidRDefault="00000000" w:rsidRPr="00000000" w14:paraId="00000020">
      <w:pPr>
        <w:numPr>
          <w:ilvl w:val="0"/>
          <w:numId w:val="7"/>
        </w:numPr>
        <w:spacing w:after="240" w:before="240" w:lineRule="auto"/>
        <w:ind w:left="720" w:hanging="360"/>
      </w:pPr>
      <w:r w:rsidDel="00000000" w:rsidR="00000000" w:rsidRPr="00000000">
        <w:rPr>
          <w:rtl w:val="0"/>
        </w:rPr>
        <w:t xml:space="preserve">Scheduled court hearings, drafted pleadings, organized demand packets, and managed medical record reviews</w:t>
      </w:r>
    </w:p>
    <w:p w:rsidR="00000000" w:rsidDel="00000000" w:rsidP="00000000" w:rsidRDefault="00000000" w:rsidRPr="00000000" w14:paraId="00000021">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3"/>
        <w:keepNext w:val="0"/>
        <w:keepLines w:val="0"/>
        <w:spacing w:before="280" w:lineRule="auto"/>
        <w:ind w:left="720" w:hanging="360"/>
        <w:rPr>
          <w:b w:val="1"/>
          <w:color w:val="000000"/>
          <w:sz w:val="26"/>
          <w:szCs w:val="26"/>
        </w:rPr>
      </w:pPr>
      <w:bookmarkStart w:colFirst="0" w:colLast="0" w:name="_w3aducb8z6hr" w:id="3"/>
      <w:bookmarkEnd w:id="3"/>
      <w:r w:rsidDel="00000000" w:rsidR="00000000" w:rsidRPr="00000000">
        <w:rPr>
          <w:b w:val="1"/>
          <w:color w:val="000000"/>
          <w:sz w:val="26"/>
          <w:szCs w:val="26"/>
          <w:rtl w:val="0"/>
        </w:rPr>
        <w:t xml:space="preserve">OFFICE SKILLS</w:t>
      </w:r>
    </w:p>
    <w:p w:rsidR="00000000" w:rsidDel="00000000" w:rsidP="00000000" w:rsidRDefault="00000000" w:rsidRPr="00000000" w14:paraId="00000023">
      <w:pPr>
        <w:numPr>
          <w:ilvl w:val="0"/>
          <w:numId w:val="10"/>
        </w:numPr>
        <w:spacing w:after="0" w:afterAutospacing="0" w:before="240" w:lineRule="auto"/>
        <w:ind w:left="720" w:hanging="360"/>
      </w:pPr>
      <w:r w:rsidDel="00000000" w:rsidR="00000000" w:rsidRPr="00000000">
        <w:rPr>
          <w:rtl w:val="0"/>
        </w:rPr>
        <w:t xml:space="preserve">Spreadsheets / Summary Reports</w:t>
      </w:r>
    </w:p>
    <w:p w:rsidR="00000000" w:rsidDel="00000000" w:rsidP="00000000" w:rsidRDefault="00000000" w:rsidRPr="00000000" w14:paraId="00000024">
      <w:pPr>
        <w:numPr>
          <w:ilvl w:val="0"/>
          <w:numId w:val="10"/>
        </w:numPr>
        <w:spacing w:after="0" w:afterAutospacing="0" w:before="0" w:beforeAutospacing="0" w:lineRule="auto"/>
        <w:ind w:left="720" w:hanging="360"/>
      </w:pPr>
      <w:r w:rsidDel="00000000" w:rsidR="00000000" w:rsidRPr="00000000">
        <w:rPr>
          <w:rtl w:val="0"/>
        </w:rPr>
        <w:t xml:space="preserve">Scheduling / Calendaring, Data Entry, Indexing</w:t>
      </w:r>
    </w:p>
    <w:p w:rsidR="00000000" w:rsidDel="00000000" w:rsidP="00000000" w:rsidRDefault="00000000" w:rsidRPr="00000000" w14:paraId="00000025">
      <w:pPr>
        <w:numPr>
          <w:ilvl w:val="0"/>
          <w:numId w:val="10"/>
        </w:numPr>
        <w:spacing w:after="0" w:afterAutospacing="0" w:before="0" w:beforeAutospacing="0" w:lineRule="auto"/>
        <w:ind w:left="720" w:hanging="360"/>
      </w:pPr>
      <w:r w:rsidDel="00000000" w:rsidR="00000000" w:rsidRPr="00000000">
        <w:rPr>
          <w:rtl w:val="0"/>
        </w:rPr>
        <w:t xml:space="preserve">Mail Processing, Faxing, Copying, Scanning</w:t>
      </w:r>
    </w:p>
    <w:p w:rsidR="00000000" w:rsidDel="00000000" w:rsidP="00000000" w:rsidRDefault="00000000" w:rsidRPr="00000000" w14:paraId="00000026">
      <w:pPr>
        <w:numPr>
          <w:ilvl w:val="0"/>
          <w:numId w:val="10"/>
        </w:numPr>
        <w:spacing w:after="240" w:before="0" w:beforeAutospacing="0" w:lineRule="auto"/>
        <w:ind w:left="720" w:hanging="360"/>
      </w:pPr>
      <w:r w:rsidDel="00000000" w:rsidR="00000000" w:rsidRPr="00000000">
        <w:rPr>
          <w:rtl w:val="0"/>
        </w:rPr>
        <w:t xml:space="preserve">File Prep / Trial Preparation</w:t>
      </w:r>
    </w:p>
    <w:p w:rsidR="00000000" w:rsidDel="00000000" w:rsidP="00000000" w:rsidRDefault="00000000" w:rsidRPr="00000000" w14:paraId="00000027">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3"/>
        <w:keepNext w:val="0"/>
        <w:keepLines w:val="0"/>
        <w:spacing w:before="280" w:lineRule="auto"/>
        <w:ind w:left="720" w:hanging="360"/>
        <w:rPr>
          <w:b w:val="1"/>
          <w:color w:val="000000"/>
          <w:sz w:val="26"/>
          <w:szCs w:val="26"/>
        </w:rPr>
      </w:pPr>
      <w:bookmarkStart w:colFirst="0" w:colLast="0" w:name="_jg6s9edtffc0" w:id="4"/>
      <w:bookmarkEnd w:id="4"/>
      <w:r w:rsidDel="00000000" w:rsidR="00000000" w:rsidRPr="00000000">
        <w:rPr>
          <w:b w:val="1"/>
          <w:color w:val="000000"/>
          <w:sz w:val="26"/>
          <w:szCs w:val="26"/>
          <w:rtl w:val="0"/>
        </w:rPr>
        <w:t xml:space="preserve">EDUCATION &amp; PROFESSIONAL DEVELOPMENT</w:t>
      </w:r>
    </w:p>
    <w:p w:rsidR="00000000" w:rsidDel="00000000" w:rsidP="00000000" w:rsidRDefault="00000000" w:rsidRPr="00000000" w14:paraId="00000029">
      <w:pPr>
        <w:spacing w:after="240" w:before="240" w:lineRule="auto"/>
        <w:rPr/>
      </w:pPr>
      <w:r w:rsidDel="00000000" w:rsidR="00000000" w:rsidRPr="00000000">
        <w:rPr>
          <w:b w:val="1"/>
          <w:rtl w:val="0"/>
        </w:rPr>
        <w:t xml:space="preserve">UEI, Van Nuys, CA</w:t>
        <w:br w:type="textWrapping"/>
      </w:r>
      <w:r w:rsidDel="00000000" w:rsidR="00000000" w:rsidRPr="00000000">
        <w:rPr>
          <w:rtl w:val="0"/>
        </w:rPr>
        <w:t xml:space="preserve">01/1996 – 09/1996</w:t>
        <w:br w:type="textWrapping"/>
        <w:t xml:space="preserve">Relevant Courses:</w:t>
      </w:r>
    </w:p>
    <w:p w:rsidR="00000000" w:rsidDel="00000000" w:rsidP="00000000" w:rsidRDefault="00000000" w:rsidRPr="00000000" w14:paraId="0000002A">
      <w:pPr>
        <w:numPr>
          <w:ilvl w:val="0"/>
          <w:numId w:val="5"/>
        </w:numPr>
        <w:spacing w:after="0" w:afterAutospacing="0" w:before="240" w:lineRule="auto"/>
        <w:ind w:left="720" w:hanging="360"/>
      </w:pPr>
      <w:r w:rsidDel="00000000" w:rsidR="00000000" w:rsidRPr="00000000">
        <w:rPr>
          <w:rtl w:val="0"/>
        </w:rPr>
        <w:t xml:space="preserve">Microsoft Office for Professionals</w:t>
      </w:r>
    </w:p>
    <w:p w:rsidR="00000000" w:rsidDel="00000000" w:rsidP="00000000" w:rsidRDefault="00000000" w:rsidRPr="00000000" w14:paraId="0000002B">
      <w:pPr>
        <w:numPr>
          <w:ilvl w:val="0"/>
          <w:numId w:val="5"/>
        </w:numPr>
        <w:spacing w:after="0" w:afterAutospacing="0" w:before="0" w:beforeAutospacing="0" w:lineRule="auto"/>
        <w:ind w:left="720" w:hanging="360"/>
      </w:pPr>
      <w:r w:rsidDel="00000000" w:rsidR="00000000" w:rsidRPr="00000000">
        <w:rPr>
          <w:rtl w:val="0"/>
        </w:rPr>
        <w:t xml:space="preserve">Keyboarding and Document Formatting</w:t>
      </w:r>
    </w:p>
    <w:p w:rsidR="00000000" w:rsidDel="00000000" w:rsidP="00000000" w:rsidRDefault="00000000" w:rsidRPr="00000000" w14:paraId="0000002C">
      <w:pPr>
        <w:numPr>
          <w:ilvl w:val="0"/>
          <w:numId w:val="5"/>
        </w:numPr>
        <w:spacing w:after="0" w:afterAutospacing="0" w:before="0" w:beforeAutospacing="0" w:lineRule="auto"/>
        <w:ind w:left="720" w:hanging="360"/>
      </w:pPr>
      <w:r w:rsidDel="00000000" w:rsidR="00000000" w:rsidRPr="00000000">
        <w:rPr>
          <w:rtl w:val="0"/>
        </w:rPr>
        <w:t xml:space="preserve">Communication Skills</w:t>
      </w:r>
    </w:p>
    <w:p w:rsidR="00000000" w:rsidDel="00000000" w:rsidP="00000000" w:rsidRDefault="00000000" w:rsidRPr="00000000" w14:paraId="0000002D">
      <w:pPr>
        <w:numPr>
          <w:ilvl w:val="0"/>
          <w:numId w:val="5"/>
        </w:numPr>
        <w:spacing w:after="240" w:before="0" w:beforeAutospacing="0" w:lineRule="auto"/>
        <w:ind w:left="720" w:hanging="360"/>
      </w:pPr>
      <w:r w:rsidDel="00000000" w:rsidR="00000000" w:rsidRPr="00000000">
        <w:rPr>
          <w:rtl w:val="0"/>
        </w:rPr>
        <w:t xml:space="preserve">Professional Office Procedure</w:t>
      </w:r>
    </w:p>
    <w:p w:rsidR="00000000" w:rsidDel="00000000" w:rsidP="00000000" w:rsidRDefault="00000000" w:rsidRPr="00000000" w14:paraId="0000002E">
      <w:pPr>
        <w:spacing w:after="240" w:before="240" w:lineRule="auto"/>
        <w:rPr/>
      </w:pPr>
      <w:r w:rsidDel="00000000" w:rsidR="00000000" w:rsidRPr="00000000">
        <w:rPr>
          <w:rtl w:val="0"/>
        </w:rPr>
        <w:t xml:space="preserve">Professional Development:</w:t>
      </w:r>
    </w:p>
    <w:p w:rsidR="00000000" w:rsidDel="00000000" w:rsidP="00000000" w:rsidRDefault="00000000" w:rsidRPr="00000000" w14:paraId="0000002F">
      <w:pPr>
        <w:numPr>
          <w:ilvl w:val="0"/>
          <w:numId w:val="8"/>
        </w:numPr>
        <w:spacing w:after="0" w:afterAutospacing="0" w:before="240" w:lineRule="auto"/>
        <w:ind w:left="720" w:hanging="360"/>
      </w:pPr>
      <w:r w:rsidDel="00000000" w:rsidR="00000000" w:rsidRPr="00000000">
        <w:rPr>
          <w:rtl w:val="0"/>
        </w:rPr>
        <w:t xml:space="preserve">Business Office Administration</w:t>
      </w:r>
    </w:p>
    <w:p w:rsidR="00000000" w:rsidDel="00000000" w:rsidP="00000000" w:rsidRDefault="00000000" w:rsidRPr="00000000" w14:paraId="00000030">
      <w:pPr>
        <w:numPr>
          <w:ilvl w:val="0"/>
          <w:numId w:val="8"/>
        </w:numPr>
        <w:spacing w:after="240" w:before="0" w:beforeAutospacing="0" w:lineRule="auto"/>
        <w:ind w:left="720" w:hanging="360"/>
      </w:pPr>
      <w:r w:rsidDel="00000000" w:rsidR="00000000" w:rsidRPr="00000000">
        <w:rPr>
          <w:rtl w:val="0"/>
        </w:rPr>
        <w:t xml:space="preserve">Microsoft Office Specialist (MOS)</w:t>
      </w:r>
    </w:p>
    <w:p w:rsidR="00000000" w:rsidDel="00000000" w:rsidP="00000000" w:rsidRDefault="00000000" w:rsidRPr="00000000" w14:paraId="00000031">
      <w:pPr>
        <w:spacing w:after="240" w:before="240" w:lineRule="auto"/>
        <w:ind w:left="720" w:firstLine="0"/>
        <w:rPr>
          <w:b w:val="1"/>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color w:val="404040"/>
          <w:sz w:val="44"/>
          <w:szCs w:val="4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