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ind w:hanging="0" w:left="0"/>
        <w:jc w:val="center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8"/>
        </w:rPr>
        <w:t xml:space="preserve"> </w:t>
      </w:r>
      <w:r>
        <w:rPr>
          <w:rFonts w:cs="Arial" w:ascii="Arial" w:hAnsi="Arial"/>
          <w:sz w:val="28"/>
        </w:rPr>
        <w:t>Allen S. Ridenour</w:t>
      </w:r>
    </w:p>
    <w:p>
      <w:pPr>
        <w:pStyle w:val="Normal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5820</w:t>
      </w:r>
      <w:r>
        <w:rPr>
          <w:rFonts w:cs="Arial" w:ascii="Arial" w:hAnsi="Arial"/>
          <w:szCs w:val="22"/>
        </w:rPr>
        <w:t xml:space="preserve"> Murray Dr Apt </w:t>
      </w:r>
      <w:r>
        <w:rPr>
          <w:rFonts w:cs="Arial" w:ascii="Arial" w:hAnsi="Arial"/>
          <w:szCs w:val="22"/>
        </w:rPr>
        <w:t>H44</w:t>
      </w:r>
      <w:r>
        <w:rPr>
          <w:rFonts w:cs="Arial" w:ascii="Arial" w:hAnsi="Arial"/>
          <w:szCs w:val="22"/>
        </w:rPr>
        <w:t>, Hanahan, SC 29410</w:t>
        <w:br/>
        <w:t>(843)-</w:t>
      </w:r>
      <w:r>
        <w:rPr>
          <w:rFonts w:cs="Arial" w:ascii="Arial" w:hAnsi="Arial"/>
          <w:szCs w:val="22"/>
        </w:rPr>
        <w:t>964</w:t>
      </w:r>
      <w:r>
        <w:rPr>
          <w:rFonts w:cs="Arial" w:ascii="Arial" w:hAnsi="Arial"/>
          <w:szCs w:val="22"/>
        </w:rPr>
        <w:t>-</w:t>
      </w:r>
      <w:r>
        <w:rPr>
          <w:rFonts w:cs="Arial" w:ascii="Arial" w:hAnsi="Arial"/>
          <w:szCs w:val="22"/>
        </w:rPr>
        <w:t>2360</w:t>
      </w:r>
      <w:r>
        <w:rPr>
          <w:rFonts w:cs="Arial" w:ascii="Arial" w:hAnsi="Arial"/>
          <w:szCs w:val="22"/>
        </w:rPr>
        <w:t xml:space="preserve"> ● asridenour@gmail.com </w:t>
      </w:r>
    </w:p>
    <w:p>
      <w:pPr>
        <w:pStyle w:val="Heading3"/>
        <w:pBdr>
          <w:top w:val="single" w:sz="20" w:space="11" w:color="000000"/>
        </w:pBdr>
        <w:spacing w:before="80" w:after="80"/>
        <w:ind w:hanging="0" w:left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CNC Machinist 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Cs w:val="22"/>
        </w:rPr>
        <w:t xml:space="preserve">            </w:t>
      </w:r>
      <w:r>
        <w:rPr>
          <w:rFonts w:cs="Arial" w:ascii="Arial" w:hAnsi="Arial"/>
          <w:sz w:val="20"/>
          <w:szCs w:val="20"/>
        </w:rPr>
        <w:t xml:space="preserve">CNC Machinist </w:t>
      </w:r>
      <w:r>
        <w:rPr>
          <w:rFonts w:cs="Arial" w:ascii="Arial" w:hAnsi="Arial"/>
          <w:sz w:val="20"/>
          <w:szCs w:val="20"/>
        </w:rPr>
        <w:t>seeking</w:t>
      </w:r>
      <w:r>
        <w:rPr>
          <w:rFonts w:cs="Arial" w:ascii="Arial" w:hAnsi="Arial"/>
          <w:sz w:val="20"/>
          <w:szCs w:val="20"/>
        </w:rPr>
        <w:t xml:space="preserve"> long-term employment with a </w:t>
      </w:r>
      <w:r>
        <w:rPr>
          <w:rFonts w:cs="Arial" w:ascii="Arial" w:hAnsi="Arial"/>
          <w:sz w:val="20"/>
          <w:szCs w:val="20"/>
        </w:rPr>
        <w:t>thriving c</w:t>
      </w:r>
      <w:r>
        <w:rPr>
          <w:rFonts w:cs="Arial" w:ascii="Arial" w:hAnsi="Arial"/>
          <w:sz w:val="20"/>
          <w:szCs w:val="20"/>
        </w:rPr>
        <w:t xml:space="preserve">ompany where I can contribute to </w:t>
      </w:r>
      <w:r>
        <w:rPr>
          <w:rFonts w:cs="Arial" w:ascii="Arial" w:hAnsi="Arial"/>
          <w:sz w:val="20"/>
          <w:szCs w:val="20"/>
        </w:rPr>
        <w:t>their</w:t>
      </w:r>
      <w:r>
        <w:rPr>
          <w:rFonts w:cs="Arial" w:ascii="Arial" w:hAnsi="Arial"/>
          <w:sz w:val="20"/>
          <w:szCs w:val="20"/>
        </w:rPr>
        <w:t xml:space="preserve"> success. 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 xml:space="preserve">My </w:t>
      </w:r>
      <w:r>
        <w:rPr>
          <w:rFonts w:cs="Arial" w:ascii="Arial" w:hAnsi="Arial"/>
          <w:sz w:val="20"/>
          <w:szCs w:val="20"/>
        </w:rPr>
        <w:t>purpose</w:t>
      </w:r>
      <w:r>
        <w:rPr>
          <w:rFonts w:cs="Arial" w:ascii="Arial" w:hAnsi="Arial"/>
          <w:sz w:val="20"/>
          <w:szCs w:val="20"/>
        </w:rPr>
        <w:t xml:space="preserve"> is to </w:t>
      </w:r>
      <w:r>
        <w:rPr>
          <w:rFonts w:cs="Arial" w:ascii="Arial" w:hAnsi="Arial"/>
          <w:sz w:val="20"/>
          <w:szCs w:val="20"/>
        </w:rPr>
        <w:t xml:space="preserve">use every opportunity to improve both the lives of my family and every situation in which I am privileged    </w:t>
      </w:r>
    </w:p>
    <w:p>
      <w:pPr>
        <w:pStyle w:val="Normal"/>
        <w:jc w:val="left"/>
        <w:rPr/>
      </w:pPr>
      <w:r>
        <w:rPr>
          <w:rFonts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>to have influence.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I can </w:t>
      </w:r>
      <w:r>
        <w:rPr>
          <w:rFonts w:cs="Arial" w:ascii="Arial" w:hAnsi="Arial"/>
          <w:sz w:val="20"/>
          <w:szCs w:val="20"/>
        </w:rPr>
        <w:t xml:space="preserve">perform complex setups, </w:t>
      </w:r>
      <w:r>
        <w:rPr>
          <w:rFonts w:cs="Arial" w:ascii="Arial" w:hAnsi="Arial"/>
          <w:sz w:val="20"/>
          <w:szCs w:val="20"/>
        </w:rPr>
        <w:t>writ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 xml:space="preserve"> and prov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 xml:space="preserve"> programs for new parts, mak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holding fi</w:t>
      </w:r>
      <w:r>
        <w:rPr>
          <w:rFonts w:cs="Arial" w:ascii="Arial" w:hAnsi="Arial"/>
          <w:sz w:val="20"/>
          <w:szCs w:val="20"/>
        </w:rPr>
        <w:t xml:space="preserve">xtures, </w:t>
      </w:r>
      <w:r>
        <w:rPr>
          <w:rFonts w:cs="Arial" w:ascii="Arial" w:hAnsi="Arial"/>
          <w:sz w:val="20"/>
          <w:szCs w:val="20"/>
        </w:rPr>
        <w:t xml:space="preserve">select </w:t>
      </w:r>
    </w:p>
    <w:p>
      <w:pPr>
        <w:pStyle w:val="Normal"/>
        <w:jc w:val="left"/>
        <w:rPr/>
      </w:pPr>
      <w:r>
        <w:rPr>
          <w:rFonts w:cs="Arial" w:ascii="Arial" w:hAnsi="Arial"/>
          <w:sz w:val="20"/>
          <w:szCs w:val="20"/>
        </w:rPr>
        <w:t xml:space="preserve">           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tooling, </w:t>
      </w:r>
      <w:r>
        <w:rPr>
          <w:rFonts w:cs="Arial" w:ascii="Arial" w:hAnsi="Arial"/>
          <w:sz w:val="20"/>
          <w:szCs w:val="20"/>
        </w:rPr>
        <w:t xml:space="preserve">mill </w:t>
      </w:r>
      <w:r>
        <w:rPr>
          <w:rFonts w:cs="Arial" w:ascii="Arial" w:hAnsi="Arial"/>
          <w:sz w:val="20"/>
          <w:szCs w:val="20"/>
        </w:rPr>
        <w:t>and turn to tight tolerances, and trai</w:t>
      </w:r>
      <w:r>
        <w:rPr>
          <w:rFonts w:cs="Arial" w:ascii="Arial" w:hAnsi="Arial"/>
          <w:sz w:val="20"/>
          <w:szCs w:val="20"/>
        </w:rPr>
        <w:t xml:space="preserve">n </w:t>
      </w:r>
      <w:r>
        <w:rPr>
          <w:rFonts w:cs="Arial" w:ascii="Arial" w:hAnsi="Arial"/>
          <w:sz w:val="20"/>
          <w:szCs w:val="20"/>
        </w:rPr>
        <w:t xml:space="preserve">less experienced personnel. Thank you for your        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 xml:space="preserve">time and consideration </w:t>
      </w:r>
      <w:r>
        <w:rPr>
          <w:rFonts w:cs="Arial" w:ascii="Arial" w:hAnsi="Arial"/>
          <w:sz w:val="20"/>
          <w:szCs w:val="20"/>
        </w:rPr>
        <w:t>regarding the opportunity to serve as part of your team.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Heading2"/>
        <w:shd w:fill="E0E0E0" w:val="clear"/>
        <w:ind w:hanging="0" w:left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Cs w:val="24"/>
        </w:rPr>
        <w:t xml:space="preserve">QUALIFICATION SUMMARY </w:t>
      </w:r>
    </w:p>
    <w:p>
      <w:pPr>
        <w:pStyle w:val="Normal"/>
        <w:rPr>
          <w:rFonts w:ascii="Arial" w:hAnsi="Arial" w:cs="Arial"/>
          <w:sz w:val="20"/>
          <w:szCs w:val="20"/>
          <w:u w:val="none"/>
        </w:rPr>
      </w:pPr>
      <w:r>
        <w:rPr>
          <w:rFonts w:cs="Arial" w:ascii="Arial" w:hAnsi="Arial"/>
          <w:sz w:val="20"/>
          <w:szCs w:val="20"/>
          <w:u w:val="none"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none"/>
        </w:rPr>
        <w:t>Lifetime experience</w:t>
      </w:r>
      <w:r>
        <w:rPr>
          <w:rFonts w:cs="Arial" w:ascii="Arial" w:hAnsi="Arial"/>
          <w:sz w:val="20"/>
          <w:szCs w:val="20"/>
        </w:rPr>
        <w:t xml:space="preserve"> in both production and job shop settings. Well versed in independent setup, writing / proving new programs at the controller, downloading programs over network and editing at the machine, and operation / inspection of parts while working to close tolerances.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Strong work ethic </w:t>
      </w:r>
      <w:r>
        <w:rPr>
          <w:rFonts w:cs="Arial" w:ascii="Arial" w:hAnsi="Arial"/>
          <w:sz w:val="20"/>
          <w:szCs w:val="20"/>
        </w:rPr>
        <w:t xml:space="preserve">and willingness </w:t>
      </w:r>
      <w:r>
        <w:rPr>
          <w:rFonts w:cs="Arial" w:ascii="Arial" w:hAnsi="Arial"/>
          <w:sz w:val="20"/>
          <w:szCs w:val="20"/>
        </w:rPr>
        <w:t xml:space="preserve">to take on additional responsibilities as </w:t>
      </w:r>
      <w:r>
        <w:rPr>
          <w:rFonts w:cs="Arial" w:ascii="Arial" w:hAnsi="Arial"/>
          <w:sz w:val="20"/>
          <w:szCs w:val="20"/>
        </w:rPr>
        <w:t>needed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Good analytical, mathematical, and problem-solving skills. (Bachelor’s degree with college courses in algebra, trigonometry, calculus, statistics, and physics.)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0"/>
          <w:szCs w:val="20"/>
        </w:rPr>
        <w:t>Fast learner with interest in continuing education / training.</w:t>
      </w:r>
    </w:p>
    <w:p>
      <w:pPr>
        <w:pStyle w:val="Heading2"/>
        <w:shd w:fill="E0E0E0" w:val="clear"/>
        <w:spacing w:before="240" w:after="120"/>
        <w:ind w:hanging="0" w:left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Cs w:val="24"/>
        </w:rPr>
        <w:t>RELEVANT SKILLS</w:t>
      </w:r>
    </w:p>
    <w:p>
      <w:pPr>
        <w:pStyle w:val="Normal"/>
        <w:numPr>
          <w:ilvl w:val="0"/>
          <w:numId w:val="5"/>
        </w:numPr>
        <w:spacing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none"/>
        </w:rPr>
        <w:t>W</w:t>
      </w:r>
      <w:r>
        <w:rPr>
          <w:rFonts w:cs="Arial" w:ascii="Arial" w:hAnsi="Arial"/>
          <w:sz w:val="20"/>
          <w:szCs w:val="20"/>
          <w:u w:val="none"/>
        </w:rPr>
        <w:t xml:space="preserve">riting programs at the controller </w:t>
      </w:r>
      <w:r>
        <w:rPr>
          <w:rFonts w:cs="Arial" w:ascii="Arial" w:hAnsi="Arial"/>
          <w:sz w:val="20"/>
          <w:szCs w:val="20"/>
        </w:rPr>
        <w:t>utilizing G &amp; M codes for both lathe and mill.</w:t>
      </w:r>
    </w:p>
    <w:p>
      <w:pPr>
        <w:pStyle w:val="Normal"/>
        <w:numPr>
          <w:ilvl w:val="0"/>
          <w:numId w:val="5"/>
        </w:numPr>
        <w:spacing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Editing CAD/CAM generated programs and correcting errors in positioning, feed, and speed; and </w:t>
      </w:r>
      <w:r>
        <w:rPr>
          <w:rFonts w:cs="Arial" w:ascii="Arial" w:hAnsi="Arial"/>
          <w:sz w:val="20"/>
          <w:szCs w:val="20"/>
          <w:u w:val="none"/>
        </w:rPr>
        <w:t>transferring programs from servers over network.</w:t>
      </w:r>
    </w:p>
    <w:p>
      <w:pPr>
        <w:pStyle w:val="Normal"/>
        <w:numPr>
          <w:ilvl w:val="0"/>
          <w:numId w:val="5"/>
        </w:numPr>
        <w:spacing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</w:t>
      </w:r>
      <w:r>
        <w:rPr>
          <w:rFonts w:cs="Arial" w:ascii="Arial" w:hAnsi="Arial"/>
          <w:sz w:val="20"/>
          <w:szCs w:val="20"/>
        </w:rPr>
        <w:t xml:space="preserve">erforming </w:t>
      </w:r>
      <w:r>
        <w:rPr>
          <w:rFonts w:cs="Arial" w:ascii="Arial" w:hAnsi="Arial"/>
          <w:sz w:val="20"/>
          <w:szCs w:val="20"/>
        </w:rPr>
        <w:t>complex</w:t>
      </w:r>
      <w:r>
        <w:rPr>
          <w:rFonts w:cs="Arial" w:ascii="Arial" w:hAnsi="Arial"/>
          <w:sz w:val="20"/>
          <w:szCs w:val="20"/>
          <w:u w:val="none"/>
        </w:rPr>
        <w:t xml:space="preserve"> mill and lathe set-ups </w:t>
      </w:r>
      <w:r>
        <w:rPr>
          <w:rFonts w:cs="Arial" w:ascii="Arial" w:hAnsi="Arial"/>
          <w:sz w:val="20"/>
          <w:szCs w:val="20"/>
          <w:u w:val="none"/>
        </w:rPr>
        <w:t>including s</w:t>
      </w:r>
      <w:r>
        <w:rPr>
          <w:rFonts w:cs="Arial" w:ascii="Arial" w:hAnsi="Arial"/>
          <w:sz w:val="20"/>
          <w:szCs w:val="20"/>
        </w:rPr>
        <w:t xml:space="preserve">electing proper tool holders </w:t>
      </w:r>
      <w:r>
        <w:rPr>
          <w:rFonts w:cs="Arial" w:ascii="Arial" w:hAnsi="Arial"/>
          <w:sz w:val="20"/>
          <w:szCs w:val="20"/>
        </w:rPr>
        <w:t xml:space="preserve">and </w:t>
      </w:r>
      <w:r>
        <w:rPr>
          <w:rFonts w:cs="Arial" w:ascii="Arial" w:hAnsi="Arial"/>
          <w:sz w:val="20"/>
          <w:szCs w:val="20"/>
        </w:rPr>
        <w:t xml:space="preserve">cutting tools. </w:t>
      </w:r>
    </w:p>
    <w:p>
      <w:pPr>
        <w:pStyle w:val="Normal"/>
        <w:numPr>
          <w:ilvl w:val="0"/>
          <w:numId w:val="5"/>
        </w:numPr>
        <w:spacing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Proficiency setting tools with and without probes, establishing work offsets with edge finder or tool probe, and aligning parts / fixtures using coaxial and test indicators. </w:t>
      </w:r>
    </w:p>
    <w:p>
      <w:pPr>
        <w:pStyle w:val="Normal"/>
        <w:numPr>
          <w:ilvl w:val="0"/>
          <w:numId w:val="5"/>
        </w:numPr>
        <w:spacing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Skilled at producing custom fixtures and milling vice jaws / boring lathe jaws.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Experience operating many tools and machines including: 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ab/>
        <w:t xml:space="preserve">manual lathes and mills, </w:t>
      </w:r>
      <w:r>
        <w:rPr>
          <w:rFonts w:cs="Arial" w:ascii="Arial" w:hAnsi="Arial"/>
          <w:sz w:val="20"/>
          <w:szCs w:val="20"/>
          <w:u w:val="single"/>
        </w:rPr>
        <w:t>3 &amp; 5 axis</w:t>
      </w:r>
      <w:r>
        <w:rPr>
          <w:rFonts w:cs="Arial" w:ascii="Arial" w:hAnsi="Arial"/>
          <w:sz w:val="20"/>
          <w:szCs w:val="20"/>
        </w:rPr>
        <w:t xml:space="preserve"> CNC Mills, vertical and horizontal CNC mills and lathes, bar feeders, CNC</w:t>
      </w:r>
    </w:p>
    <w:p>
      <w:pPr>
        <w:pStyle w:val="Normal"/>
        <w:rPr/>
      </w:pPr>
      <w:r>
        <w:rPr>
          <w:rFonts w:eastAsia="Arial"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 xml:space="preserve">plasma table, CNC profile grinder, CNC router, CNC punch press, CNC robot welder, friction welder, PLC </w:t>
      </w:r>
    </w:p>
    <w:p>
      <w:pPr>
        <w:pStyle w:val="Normal"/>
        <w:rPr/>
      </w:pPr>
      <w:r>
        <w:rPr>
          <w:rFonts w:eastAsia="Arial"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 xml:space="preserve">controlled balancing machines, band saw, bench grinder, drill press, plasma cutter, and various hand tools. </w:t>
      </w:r>
    </w:p>
    <w:p>
      <w:pPr>
        <w:pStyle w:val="Normal"/>
        <w:rPr/>
      </w:pPr>
      <w:r>
        <w:rPr>
          <w:rFonts w:eastAsia="Arial"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 xml:space="preserve">Machine brands include DMG-Mori, Nakamura Tome, </w:t>
      </w:r>
      <w:r>
        <w:rPr>
          <w:rFonts w:cs="Arial" w:ascii="Arial" w:hAnsi="Arial"/>
          <w:sz w:val="20"/>
          <w:szCs w:val="20"/>
          <w:u w:val="single"/>
        </w:rPr>
        <w:t>Haas</w:t>
      </w:r>
      <w:r>
        <w:rPr>
          <w:rFonts w:cs="Arial" w:ascii="Arial" w:hAnsi="Arial"/>
          <w:sz w:val="20"/>
          <w:szCs w:val="20"/>
        </w:rPr>
        <w:t xml:space="preserve">, Mori-Seiki, Okuma, Toyoda, and G&amp;L. Controllers </w:t>
      </w:r>
    </w:p>
    <w:p>
      <w:pPr>
        <w:pStyle w:val="Normal"/>
        <w:rPr/>
      </w:pPr>
      <w:r>
        <w:rPr>
          <w:rFonts w:eastAsia="Arial" w:cs="Arial" w:ascii="Arial" w:hAnsi="Arial"/>
          <w:sz w:val="20"/>
          <w:szCs w:val="20"/>
        </w:rPr>
        <w:t xml:space="preserve">             </w:t>
      </w:r>
      <w:r>
        <w:rPr>
          <w:rFonts w:cs="Arial" w:ascii="Arial" w:hAnsi="Arial"/>
          <w:sz w:val="20"/>
          <w:szCs w:val="20"/>
        </w:rPr>
        <w:t xml:space="preserve">include </w:t>
      </w:r>
      <w:r>
        <w:rPr>
          <w:rFonts w:cs="Arial" w:ascii="Arial" w:hAnsi="Arial"/>
          <w:sz w:val="20"/>
          <w:szCs w:val="20"/>
        </w:rPr>
        <w:t xml:space="preserve">Mazak, </w:t>
      </w:r>
      <w:r>
        <w:rPr>
          <w:rFonts w:cs="Arial" w:ascii="Arial" w:hAnsi="Arial"/>
          <w:sz w:val="20"/>
          <w:szCs w:val="20"/>
        </w:rPr>
        <w:t>Haas, Okuma, Fanuc, Fadal, Heidenheim, and Mill-Plus.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Accurate control of tolerances ranging from +/- .005” to +/- .0004” (+/- 10-20 microns while working in metric.)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0"/>
          <w:szCs w:val="20"/>
        </w:rPr>
        <w:t>Inspection proficiency using CMM, calipers, depth micrometers, height gauges, indicators, bore gauges, pin gauges, joe blocks, and scales to monitor quality / conformity to specifications. Skilled at blueprint reading and interpretation.</w:t>
      </w:r>
    </w:p>
    <w:p>
      <w:pPr>
        <w:pStyle w:val="Heading2"/>
        <w:shd w:fill="E0E0E0" w:val="clear"/>
        <w:spacing w:before="240" w:after="120"/>
        <w:ind w:hanging="0" w:left="0"/>
        <w:jc w:val="center"/>
        <w:rPr>
          <w:rFonts w:ascii="Arial" w:hAnsi="Arial" w:cs="Arial"/>
          <w:vanish/>
          <w:sz w:val="20"/>
          <w:szCs w:val="20"/>
        </w:rPr>
      </w:pPr>
      <w:r>
        <w:rPr>
          <w:rFonts w:cs="Arial" w:ascii="Arial" w:hAnsi="Arial"/>
          <w:szCs w:val="24"/>
        </w:rPr>
        <w:t>EMPLOYMENT / EDUCATION HISTORY</w:t>
      </w:r>
    </w:p>
    <w:p>
      <w:pPr>
        <w:pStyle w:val="Normal"/>
        <w:rPr>
          <w:rFonts w:ascii="Arial" w:hAnsi="Arial" w:cs="Arial"/>
          <w:vanish/>
          <w:sz w:val="20"/>
          <w:szCs w:val="20"/>
        </w:rPr>
      </w:pPr>
      <w:r>
        <w:rPr>
          <w:rFonts w:cs="Arial" w:ascii="Arial" w:hAnsi="Arial"/>
          <w:vanish/>
          <w:sz w:val="20"/>
          <w:szCs w:val="20"/>
        </w:rPr>
      </w:r>
    </w:p>
    <w:tbl>
      <w:tblPr>
        <w:tblW w:w="10026" w:type="dxa"/>
        <w:jc w:val="lef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6"/>
      </w:tblGrid>
      <w:tr>
        <w:trPr>
          <w:trHeight w:val="2016" w:hRule="atLeast"/>
        </w:trPr>
        <w:tc>
          <w:tcPr>
            <w:tcW w:w="1002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8/2019 – Present: CNC Machinist / Programmer, Aldora Aluminum and Glass, N. Charleston SC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1/2018 – </w:t>
            </w:r>
            <w:r>
              <w:rPr>
                <w:rFonts w:cs="Arial" w:ascii="Arial" w:hAnsi="Arial"/>
                <w:sz w:val="20"/>
                <w:szCs w:val="20"/>
              </w:rPr>
              <w:t>7/2019</w:t>
            </w:r>
            <w:r>
              <w:rPr>
                <w:rFonts w:cs="Arial" w:ascii="Arial" w:hAnsi="Arial"/>
                <w:sz w:val="20"/>
                <w:szCs w:val="20"/>
              </w:rPr>
              <w:t>: CNC Setup Machinist Level 3, Eaton Aerospace, N. Charleston SC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7/2017 – 12/2017: CNC Machinist, Acrux Staffing, N. Charleston SC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1/2017 – 6/2017: CNC Machinist, Johnson Services Group, N. Charleston SC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10/2015 – 01/2017: CNC Machinist, Zeltwanger LP, N. Charleston SC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10/2013 – 08/2015: CNC Machinist / Programmer, Cape Fear Machining, Peachland NC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01/2013 – 10/2013: CNC Machinist / Fabrication, Resource Mfg., Charlotte NC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07/2011 – 12/2012: CNC Machinist, Aerotek, Charlotte NC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10/2008 – 06/2011: Machinist, W.O. Hickok Mfg. Co., Harrisburg PA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04/2008 – 10/2008: CNC Machinist, Pyramid Industrial Enterprises, Summerville SC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08/2004 – 04/2008: CNC Operator, Cummins Turbo Technologies, North Charleston SC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  <w:szCs w:val="20"/>
        </w:rPr>
        <w:t xml:space="preserve">      </w:t>
      </w:r>
      <w:r>
        <w:rPr>
          <w:rFonts w:cs="Arial" w:ascii="Arial" w:hAnsi="Arial"/>
          <w:b/>
          <w:bCs/>
          <w:sz w:val="20"/>
          <w:szCs w:val="20"/>
        </w:rPr>
        <w:t>Bachelor of Science</w:t>
      </w:r>
      <w:r>
        <w:rPr>
          <w:rFonts w:cs="Arial" w:ascii="Arial" w:hAnsi="Arial"/>
          <w:sz w:val="20"/>
          <w:szCs w:val="20"/>
        </w:rPr>
        <w:t>, Biology Major / Chemistry Minor</w:t>
      </w:r>
      <w:r>
        <w:rPr>
          <w:rFonts w:cs="Arial" w:ascii="Arial" w:hAnsi="Arial"/>
          <w:b/>
          <w:bCs/>
          <w:sz w:val="20"/>
          <w:szCs w:val="20"/>
        </w:rPr>
        <w:t xml:space="preserve"> – </w:t>
      </w:r>
      <w:r>
        <w:rPr>
          <w:rFonts w:cs="Arial" w:ascii="Arial" w:hAnsi="Arial"/>
          <w:sz w:val="20"/>
          <w:szCs w:val="20"/>
        </w:rPr>
        <w:t>Bob Jones University, Greenville SC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autoSpaceDE w:val="false"/>
        <w:rPr>
          <w:rFonts w:ascii="Arial" w:hAnsi="Arial" w:eastAsia="Times New Roman" w:cs="Arial"/>
          <w:color w:val="000000"/>
          <w:sz w:val="32"/>
          <w:szCs w:val="32"/>
        </w:rPr>
      </w:pPr>
      <w:r>
        <w:rPr>
          <w:rFonts w:eastAsia="Times New Roman" w:cs="Arial" w:ascii="Arial" w:hAnsi="Arial"/>
          <w:color w:val="000000"/>
          <w:sz w:val="32"/>
          <w:szCs w:val="32"/>
        </w:rPr>
      </w:r>
    </w:p>
    <w:p>
      <w:pPr>
        <w:pStyle w:val="Heading2"/>
        <w:shd w:fill="E0E0E0" w:val="clear"/>
        <w:autoSpaceDE w:val="false"/>
        <w:spacing w:before="240" w:after="120"/>
        <w:ind w:hanging="0" w:left="0"/>
        <w:jc w:val="center"/>
        <w:rPr>
          <w:rFonts w:ascii="Arial" w:hAnsi="Arial" w:cs="Arial"/>
          <w:b w:val="false"/>
          <w:bCs w:val="false"/>
          <w:color w:val="000000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REFERENCES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</w:rPr>
        <w:tab/>
        <w:t>Bill Wert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</w:rPr>
        <w:tab/>
        <w:t>W.O. Hickok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(717)-234-8041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Ashley Vera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Resource Mfg – Indian Trail, NC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(704)-684-6240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Tamara Mantooth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Resource Mfg – Charlotte, NC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980-613-4856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David Hambleton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Pneumafil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cell 704-884-1379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work 704-398-7683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Juergen Goehner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Zeltwanger L.P.</w:t>
      </w:r>
    </w:p>
    <w:p>
      <w:pPr>
        <w:pStyle w:val="Normal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Cell 843-302-2764</w:t>
      </w:r>
    </w:p>
    <w:p>
      <w:pPr>
        <w:pStyle w:val="Normal"/>
        <w:rPr>
          <w:rFonts w:ascii="Arial" w:hAnsi="Arial" w:eastAsia="Times New Roman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</w:t>
      </w:r>
    </w:p>
    <w:p>
      <w:pPr>
        <w:pStyle w:val="Normal"/>
        <w:autoSpaceDE w:val="false"/>
        <w:rPr/>
      </w:pPr>
      <w:r>
        <w:rPr>
          <w:rFonts w:eastAsia="Arial" w:cs="Arial" w:ascii="Arial" w:hAnsi="Arial"/>
          <w:sz w:val="20"/>
          <w:szCs w:val="20"/>
        </w:rPr>
        <w:t xml:space="preserve">             </w:t>
      </w:r>
      <w:r>
        <w:rPr>
          <w:rFonts w:eastAsia="Times New Roman" w:cs="Arial" w:ascii="Arial" w:hAnsi="Arial"/>
          <w:sz w:val="20"/>
          <w:szCs w:val="20"/>
        </w:rPr>
        <w:t>Otis Crapse</w:t>
      </w:r>
    </w:p>
    <w:p>
      <w:pPr>
        <w:pStyle w:val="Normal"/>
        <w:autoSpaceDE w:val="false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Eaton Aerospace</w:t>
      </w:r>
    </w:p>
    <w:p>
      <w:pPr>
        <w:pStyle w:val="Normal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ab/>
        <w:t>Cell 843-303-0594</w:t>
      </w:r>
    </w:p>
    <w:p>
      <w:pPr>
        <w:pStyle w:val="Normal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sectPr>
      <w:type w:val="nextPage"/>
      <w:pgSz w:w="12240" w:h="15840"/>
      <w:pgMar w:left="360" w:right="360" w:gutter="0" w:header="0" w:top="360" w:footer="0" w:bottom="36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  <w:lang w:val="en-U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Book Antiqua" w:hAnsi="Book Antiqua" w:eastAsia="Calibri" w:cs="Book Antiqua"/>
      <w:color w:val="auto"/>
      <w:sz w:val="22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outlineLvl w:val="0"/>
    </w:pPr>
    <w:rPr>
      <w:rFonts w:eastAsia="Times New Roman" w:cs="Times New Roman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outlineLvl w:val="1"/>
    </w:pPr>
    <w:rPr>
      <w:rFonts w:eastAsia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outlineLvl w:val="2"/>
    </w:pPr>
    <w:rPr>
      <w:rFonts w:eastAsia="Times New Roman" w:cs="Times New Roman"/>
      <w:b/>
      <w:bCs/>
      <w:smallCaps/>
      <w:sz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outlineLvl w:val="3"/>
    </w:pPr>
    <w:rPr>
      <w:rFonts w:eastAsia="Times New Roman" w:cs="Times New Roman"/>
      <w:bCs/>
      <w:iCs/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Cs w:val="22"/>
      <w:lang w:val="en-U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lang w:val="en-US"/>
    </w:rPr>
  </w:style>
  <w:style w:type="character" w:styleId="WW8Num5z0">
    <w:name w:val="WW8Num5z0"/>
    <w:qFormat/>
    <w:rPr>
      <w:rFonts w:ascii="Symbol" w:hAnsi="Symbol" w:cs="Symbol"/>
      <w:lang w:val="en-US"/>
    </w:rPr>
  </w:style>
  <w:style w:type="character" w:styleId="DefaultParagraphFont">
    <w:name w:val="Default Paragraph Font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6z0">
    <w:name w:val="WW8Num6z0"/>
    <w:qFormat/>
    <w:rPr>
      <w:rFonts w:ascii="Symbol" w:hAnsi="Symbol" w:cs="Symbol"/>
      <w:lang w:val="en-U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-DefaultParagraphFont">
    <w:name w:val="WW-Default Paragraph Font"/>
    <w:qFormat/>
    <w:rPr/>
  </w:style>
  <w:style w:type="character" w:styleId="Heading2Char">
    <w:name w:val="Heading 2 Char"/>
    <w:qFormat/>
    <w:rPr>
      <w:rFonts w:ascii="Book Antiqua" w:hAnsi="Book Antiqua" w:eastAsia="Times New Roman" w:cs="Times New Roman"/>
      <w:b/>
      <w:bCs/>
      <w:szCs w:val="26"/>
    </w:rPr>
  </w:style>
  <w:style w:type="character" w:styleId="Heading1Char">
    <w:name w:val="Heading 1 Char"/>
    <w:qFormat/>
    <w:rPr>
      <w:rFonts w:ascii="Book Antiqua" w:hAnsi="Book Antiqua" w:eastAsia="Times New Roman" w:cs="Times New Roman"/>
      <w:b/>
      <w:bCs/>
      <w:smallCaps/>
      <w:sz w:val="36"/>
      <w:szCs w:val="28"/>
    </w:rPr>
  </w:style>
  <w:style w:type="character" w:styleId="Heading4Char">
    <w:name w:val="Heading 4 Char"/>
    <w:qFormat/>
    <w:rPr>
      <w:rFonts w:ascii="Times New Roman" w:hAnsi="Times New Roman" w:eastAsia="Times New Roman" w:cs="Times New Roman"/>
      <w:bCs/>
      <w:iCs/>
      <w:sz w:val="20"/>
    </w:rPr>
  </w:style>
  <w:style w:type="character" w:styleId="Heading3Char">
    <w:name w:val="Heading 3 Char"/>
    <w:qFormat/>
    <w:rPr>
      <w:rFonts w:ascii="Book Antiqua" w:hAnsi="Book Antiqua" w:eastAsia="Times New Roman" w:cs="Times New Roman"/>
      <w:b/>
      <w:bCs/>
      <w:smallCaps/>
      <w:sz w:val="28"/>
    </w:rPr>
  </w:style>
  <w:style w:type="character" w:styleId="Heading5Char">
    <w:name w:val="Heading 5 Char"/>
    <w:qFormat/>
    <w:rPr>
      <w:rFonts w:ascii="Book Antiqua" w:hAnsi="Book Antiqua" w:cs="Book Antiqua"/>
      <w:b/>
      <w:sz w:val="22"/>
    </w:rPr>
  </w:style>
  <w:style w:type="character" w:styleId="Heading6Char">
    <w:name w:val="Heading 6 Char"/>
    <w:qFormat/>
    <w:rPr>
      <w:rFonts w:ascii="Cambria" w:hAnsi="Cambria" w:eastAsia="Times New Roman" w:cs="Times New Roman"/>
      <w:i/>
      <w:iCs/>
      <w:color w:val="243F6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;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;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;Mangal"/>
    </w:rPr>
  </w:style>
  <w:style w:type="paragraph" w:styleId="Heading4-Mod">
    <w:name w:val="Heading 4  - Mod"/>
    <w:basedOn w:val="Heading4"/>
    <w:qFormat/>
    <w:pPr>
      <w:numPr>
        <w:ilvl w:val="0"/>
        <w:numId w:val="0"/>
      </w:numPr>
      <w:ind w:hanging="0" w:left="0" w:right="0"/>
      <w:outlineLvl w:val="9"/>
    </w:pPr>
    <w:rPr>
      <w:rFonts w:cs="Times New Roman"/>
    </w:rPr>
  </w:style>
  <w:style w:type="paragraph" w:styleId="NoSpacing">
    <w:name w:val="No Spacing"/>
    <w:basedOn w:val="Heading4"/>
    <w:next w:val="Heading4"/>
    <w:qFormat/>
    <w:pPr>
      <w:numPr>
        <w:ilvl w:val="0"/>
        <w:numId w:val="0"/>
      </w:numPr>
      <w:ind w:hanging="0" w:left="0" w:right="0"/>
      <w:outlineLvl w:val="9"/>
    </w:pPr>
    <w:rPr>
      <w:b/>
      <w:i/>
    </w:rPr>
  </w:style>
  <w:style w:type="paragraph" w:styleId="H5-Mod">
    <w:name w:val="H5 - Mod"/>
    <w:basedOn w:val="Heading5"/>
    <w:next w:val="Normal"/>
    <w:qFormat/>
    <w:pPr>
      <w:keepNext w:val="true"/>
      <w:keepLines/>
      <w:numPr>
        <w:ilvl w:val="0"/>
        <w:numId w:val="0"/>
      </w:numPr>
      <w:ind w:hanging="0" w:left="0" w:right="0"/>
      <w:outlineLvl w:val="9"/>
    </w:pPr>
    <w:rPr>
      <w:rFonts w:eastAsia="Times New Roman" w:cs="Times New Roman"/>
      <w:cap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LibreOffice/7.6.2.1$Windows_X86_64 LibreOffice_project/56f7684011345957bbf33a7ee678afaf4d2ba333</Application>
  <AppVersion>15.0000</AppVersion>
  <Pages>2</Pages>
  <Words>593</Words>
  <Characters>3447</Characters>
  <CharactersWithSpaces>4152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2013-10-07T08:39:00Z</dcterms:created>
  <dc:creator>Lijin Iype</dc:creator>
  <dc:description/>
  <cp:keywords/>
  <dc:language>en-US</dc:language>
  <cp:lastModifiedBy/>
  <cp:lastPrinted>2013-10-07T12:36:00Z</cp:lastPrinted>
  <dcterms:modified xsi:type="dcterms:W3CDTF">2024-03-19T21:16:07Z</dcterms:modified>
  <cp:revision>7</cp:revision>
  <dc:subject/>
  <dc:title/>
</cp:coreProperties>
</file>